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8DD" w:rsidRDefault="00A2739C" w:rsidP="000618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739C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  <w:r w:rsidR="0006185D">
        <w:rPr>
          <w:rFonts w:ascii="Times New Roman" w:hAnsi="Times New Roman" w:cs="Times New Roman"/>
          <w:sz w:val="28"/>
          <w:szCs w:val="28"/>
        </w:rPr>
        <w:t xml:space="preserve">«Детский сад </w:t>
      </w:r>
      <w:r w:rsidRPr="00A2739C">
        <w:rPr>
          <w:rFonts w:ascii="Times New Roman" w:hAnsi="Times New Roman" w:cs="Times New Roman"/>
          <w:sz w:val="28"/>
          <w:szCs w:val="28"/>
        </w:rPr>
        <w:t>№ 65</w:t>
      </w:r>
      <w:r w:rsidR="0006185D">
        <w:rPr>
          <w:rFonts w:ascii="Times New Roman" w:hAnsi="Times New Roman" w:cs="Times New Roman"/>
          <w:sz w:val="28"/>
          <w:szCs w:val="28"/>
        </w:rPr>
        <w:t>»</w:t>
      </w:r>
    </w:p>
    <w:p w:rsidR="00A2739C" w:rsidRDefault="00A2739C" w:rsidP="000618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«Развивающие бусины»</w:t>
      </w:r>
    </w:p>
    <w:p w:rsidR="00A2739C" w:rsidRDefault="00A2739C" w:rsidP="000618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Кириллова Анна Степановна</w:t>
      </w:r>
    </w:p>
    <w:p w:rsidR="00A2739C" w:rsidRDefault="00A2739C" w:rsidP="000618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</w:p>
    <w:p w:rsidR="00387094" w:rsidRDefault="00387094" w:rsidP="000618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185D" w:rsidRDefault="00D278E0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309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3309">
        <w:rPr>
          <w:rFonts w:ascii="Times New Roman" w:hAnsi="Times New Roman" w:cs="Times New Roman"/>
          <w:sz w:val="28"/>
          <w:szCs w:val="28"/>
        </w:rPr>
        <w:t>а</w:t>
      </w:r>
      <w:r w:rsidRPr="00D278E0">
        <w:rPr>
          <w:rFonts w:ascii="Times New Roman" w:hAnsi="Times New Roman" w:cs="Times New Roman"/>
          <w:sz w:val="28"/>
          <w:szCs w:val="28"/>
        </w:rPr>
        <w:t xml:space="preserve">ктуальность данной темы заключается в том, что обычно ребёнок, имеющий высокий уровень развития мелкой моторики, умеет логически рассуждать, у него достаточно развиты память, внимание, связная речь. Следствие слабого развития мелкой моторики руки – общая неготовность большинства современных детей к письму или проблемы с речевым развитием, с чем я и столкнулась в своей работе с детьми дошкольного возраста. </w:t>
      </w:r>
    </w:p>
    <w:p w:rsidR="0006185D" w:rsidRDefault="00D278E0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78E0">
        <w:rPr>
          <w:rFonts w:ascii="Times New Roman" w:hAnsi="Times New Roman" w:cs="Times New Roman"/>
          <w:sz w:val="28"/>
          <w:szCs w:val="28"/>
        </w:rPr>
        <w:t>Учитывая важность проблемы по развитию мелкой моторики, провожу с детьми углубленную работу в этом нап</w:t>
      </w:r>
      <w:r w:rsidR="0006185D">
        <w:rPr>
          <w:rFonts w:ascii="Times New Roman" w:hAnsi="Times New Roman" w:cs="Times New Roman"/>
          <w:sz w:val="28"/>
          <w:szCs w:val="28"/>
        </w:rPr>
        <w:t xml:space="preserve">равлении, взаимодействуя </w:t>
      </w:r>
      <w:r w:rsidRPr="00D278E0">
        <w:rPr>
          <w:rFonts w:ascii="Times New Roman" w:hAnsi="Times New Roman" w:cs="Times New Roman"/>
          <w:sz w:val="28"/>
          <w:szCs w:val="28"/>
        </w:rPr>
        <w:t>с родителями и специалистами детского сада.</w:t>
      </w:r>
    </w:p>
    <w:p w:rsidR="0006185D" w:rsidRDefault="00A2739C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309">
        <w:rPr>
          <w:rFonts w:ascii="Times New Roman" w:hAnsi="Times New Roman" w:cs="Times New Roman"/>
          <w:b/>
          <w:sz w:val="28"/>
          <w:szCs w:val="28"/>
        </w:rPr>
        <w:t>Цель</w:t>
      </w:r>
      <w:r w:rsidR="005C3309" w:rsidRPr="005C3309">
        <w:rPr>
          <w:rFonts w:ascii="Times New Roman" w:hAnsi="Times New Roman" w:cs="Times New Roman"/>
          <w:b/>
          <w:sz w:val="28"/>
          <w:szCs w:val="28"/>
        </w:rPr>
        <w:t xml:space="preserve"> представляемой практики</w:t>
      </w:r>
      <w:r w:rsidRPr="005C3309">
        <w:rPr>
          <w:rFonts w:ascii="Times New Roman" w:hAnsi="Times New Roman" w:cs="Times New Roman"/>
          <w:b/>
          <w:sz w:val="28"/>
          <w:szCs w:val="28"/>
        </w:rPr>
        <w:t>:</w:t>
      </w:r>
      <w:r w:rsidR="00D278E0">
        <w:rPr>
          <w:rFonts w:ascii="Times New Roman" w:hAnsi="Times New Roman" w:cs="Times New Roman"/>
          <w:sz w:val="28"/>
          <w:szCs w:val="28"/>
        </w:rPr>
        <w:t xml:space="preserve"> </w:t>
      </w:r>
      <w:r w:rsidR="00607EB2" w:rsidRPr="005C3309">
        <w:rPr>
          <w:rFonts w:ascii="Times New Roman" w:hAnsi="Times New Roman" w:cs="Times New Roman"/>
          <w:sz w:val="28"/>
          <w:szCs w:val="28"/>
        </w:rPr>
        <w:t>развивать мелкую моторику рук, зрительно-двигательную координацию</w:t>
      </w:r>
      <w:r w:rsidR="00607EB2">
        <w:rPr>
          <w:rFonts w:ascii="Times New Roman" w:hAnsi="Times New Roman" w:cs="Times New Roman"/>
          <w:sz w:val="28"/>
          <w:szCs w:val="28"/>
        </w:rPr>
        <w:t>.</w:t>
      </w:r>
    </w:p>
    <w:p w:rsidR="0006185D" w:rsidRDefault="005C3309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309">
        <w:rPr>
          <w:rFonts w:ascii="Times New Roman" w:hAnsi="Times New Roman" w:cs="Times New Roman"/>
          <w:b/>
          <w:sz w:val="28"/>
          <w:szCs w:val="28"/>
        </w:rPr>
        <w:t xml:space="preserve">Приоритетные (ключевые) образовательные результаты, заданные или достигаемые в представляемой практике: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C3309">
        <w:rPr>
          <w:rFonts w:ascii="Times New Roman" w:hAnsi="Times New Roman" w:cs="Times New Roman"/>
          <w:sz w:val="28"/>
          <w:szCs w:val="28"/>
        </w:rPr>
        <w:t xml:space="preserve"> процессе </w:t>
      </w:r>
      <w:proofErr w:type="gramStart"/>
      <w:r w:rsidRPr="005C3309">
        <w:rPr>
          <w:rFonts w:ascii="Times New Roman" w:hAnsi="Times New Roman" w:cs="Times New Roman"/>
          <w:sz w:val="28"/>
          <w:szCs w:val="28"/>
        </w:rPr>
        <w:t>игры</w:t>
      </w:r>
      <w:proofErr w:type="gramEnd"/>
      <w:r w:rsidRPr="005C3309">
        <w:rPr>
          <w:rFonts w:ascii="Times New Roman" w:hAnsi="Times New Roman" w:cs="Times New Roman"/>
          <w:sz w:val="28"/>
          <w:szCs w:val="28"/>
        </w:rPr>
        <w:t xml:space="preserve"> развивается ручная умелость, зрительно-двигательная координация, необходимая для подготовки руки к письму. Ребенок успешно овладевает письмом. Совершенствование ручной моторики способствует активизации моторных речевых зон головного мозга и вследствие этого – развитию речевой функции.</w:t>
      </w:r>
    </w:p>
    <w:p w:rsidR="0006185D" w:rsidRPr="0006185D" w:rsidRDefault="005C3309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309">
        <w:rPr>
          <w:rFonts w:ascii="Times New Roman" w:hAnsi="Times New Roman" w:cs="Times New Roman"/>
          <w:b/>
          <w:sz w:val="28"/>
          <w:szCs w:val="28"/>
        </w:rPr>
        <w:t>Описание практики:</w:t>
      </w:r>
      <w:r w:rsidR="00607EB2" w:rsidRPr="00607EB2">
        <w:t xml:space="preserve"> </w:t>
      </w:r>
      <w:r w:rsidR="0006185D" w:rsidRPr="0006185D">
        <w:rPr>
          <w:rFonts w:ascii="Times New Roman" w:hAnsi="Times New Roman" w:cs="Times New Roman"/>
          <w:sz w:val="28"/>
          <w:szCs w:val="28"/>
        </w:rPr>
        <w:t xml:space="preserve">Дидактическая игра «Развивающие бусины» представляет собой набор разноцветных бусин с дополнительным материалом, который усложняется с возрастом или с навыками ребенка. </w:t>
      </w:r>
    </w:p>
    <w:p w:rsidR="0006185D" w:rsidRPr="0006185D" w:rsidRDefault="0006185D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используемые в дидактической игре</w:t>
      </w:r>
      <w:r w:rsidRPr="0006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стаканчики-непроливайки разных цветов, бусины разных цветов, пинцеты, маленькие </w:t>
      </w:r>
      <w:r w:rsidRPr="0006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ложечки, синельная проволока 0,6</w:t>
      </w:r>
      <w:r w:rsidRPr="0006185D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X</w:t>
      </w:r>
      <w:r w:rsidRPr="00061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30 см., схемы-карточки с цветными кружочками, цифрами.</w:t>
      </w:r>
    </w:p>
    <w:p w:rsidR="0006185D" w:rsidRPr="0006185D" w:rsidRDefault="0006185D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185D">
        <w:rPr>
          <w:rFonts w:ascii="Times New Roman" w:hAnsi="Times New Roman" w:cs="Times New Roman"/>
          <w:sz w:val="28"/>
          <w:szCs w:val="28"/>
        </w:rPr>
        <w:t>Варианты игр, упражнений и массажа:</w:t>
      </w:r>
    </w:p>
    <w:p w:rsidR="0006185D" w:rsidRDefault="00607EB2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EB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06185D">
        <w:rPr>
          <w:rFonts w:ascii="Times New Roman" w:hAnsi="Times New Roman" w:cs="Times New Roman"/>
          <w:sz w:val="28"/>
          <w:szCs w:val="28"/>
        </w:rPr>
        <w:t>Игра-</w:t>
      </w:r>
      <w:r w:rsidRPr="00607EB2">
        <w:rPr>
          <w:rFonts w:ascii="Times New Roman" w:hAnsi="Times New Roman" w:cs="Times New Roman"/>
          <w:sz w:val="28"/>
          <w:szCs w:val="28"/>
        </w:rPr>
        <w:t xml:space="preserve">сортировка: - раскладывать цветные бусины в соответствии с цветом крышечки на стаканчике. Раскладывать бусины по стаканчикам можно несколькими способами: пальчиками (ребенок осваивает </w:t>
      </w:r>
      <w:proofErr w:type="spellStart"/>
      <w:r w:rsidRPr="00607EB2">
        <w:rPr>
          <w:rFonts w:ascii="Times New Roman" w:hAnsi="Times New Roman" w:cs="Times New Roman"/>
          <w:sz w:val="28"/>
          <w:szCs w:val="28"/>
        </w:rPr>
        <w:t>щепоточный</w:t>
      </w:r>
      <w:proofErr w:type="spellEnd"/>
      <w:r w:rsidRPr="00607EB2">
        <w:rPr>
          <w:rFonts w:ascii="Times New Roman" w:hAnsi="Times New Roman" w:cs="Times New Roman"/>
          <w:sz w:val="28"/>
          <w:szCs w:val="28"/>
        </w:rPr>
        <w:t xml:space="preserve"> захват), ложечкой, пинцетом (у ребенка развивается координация движений). </w:t>
      </w:r>
    </w:p>
    <w:p w:rsidR="0006185D" w:rsidRDefault="00607EB2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EB2">
        <w:rPr>
          <w:rFonts w:ascii="Times New Roman" w:hAnsi="Times New Roman" w:cs="Times New Roman"/>
          <w:sz w:val="28"/>
          <w:szCs w:val="28"/>
        </w:rPr>
        <w:t>Цель игры: учить сортировать бусины по цвету, закреплять знание цветов; развивать зрительное восприятие и внимание, мелкую моторику рук, зрительно-двигательную координацию, логическое мышление.</w:t>
      </w:r>
    </w:p>
    <w:p w:rsidR="004F05D3" w:rsidRDefault="004F05D3" w:rsidP="004F05D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64272" cy="36480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812_145228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091" cy="367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85D" w:rsidRDefault="00607EB2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EB2">
        <w:rPr>
          <w:rFonts w:ascii="Times New Roman" w:hAnsi="Times New Roman" w:cs="Times New Roman"/>
          <w:sz w:val="28"/>
          <w:szCs w:val="28"/>
        </w:rPr>
        <w:t xml:space="preserve">- Игра - шнуровка "Повтори по образцу": - нанизывать бусины на шнурок, в соответствии схемой. </w:t>
      </w:r>
    </w:p>
    <w:p w:rsidR="0006185D" w:rsidRDefault="00607EB2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EB2">
        <w:rPr>
          <w:rFonts w:ascii="Times New Roman" w:hAnsi="Times New Roman" w:cs="Times New Roman"/>
          <w:sz w:val="28"/>
          <w:szCs w:val="28"/>
        </w:rPr>
        <w:t>Цель игры: развивать мелкую моторику рук, зрительно-двигательную координацию, логическое мышление.</w:t>
      </w:r>
    </w:p>
    <w:p w:rsidR="0006185D" w:rsidRDefault="00607EB2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EB2">
        <w:rPr>
          <w:rFonts w:ascii="Times New Roman" w:hAnsi="Times New Roman" w:cs="Times New Roman"/>
          <w:sz w:val="28"/>
          <w:szCs w:val="28"/>
        </w:rPr>
        <w:t xml:space="preserve">- Игра - шнуровка "Соотношение количества бусин с цифрой": - нанизывать бусины на шнурок в соответствии с цифрой. </w:t>
      </w:r>
    </w:p>
    <w:p w:rsidR="0006185D" w:rsidRDefault="00607EB2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7EB2">
        <w:rPr>
          <w:rFonts w:ascii="Times New Roman" w:hAnsi="Times New Roman" w:cs="Times New Roman"/>
          <w:sz w:val="28"/>
          <w:szCs w:val="28"/>
        </w:rPr>
        <w:t xml:space="preserve">Цель игры: закрепить знания цифр, учить соотносить количество предметов с цифрой; упражнять в сравнении двух предметов; развивать </w:t>
      </w:r>
      <w:r w:rsidRPr="00607EB2">
        <w:rPr>
          <w:rFonts w:ascii="Times New Roman" w:hAnsi="Times New Roman" w:cs="Times New Roman"/>
          <w:sz w:val="28"/>
          <w:szCs w:val="28"/>
        </w:rPr>
        <w:lastRenderedPageBreak/>
        <w:t>представление о равенстве и неравенстве групп предметов; воспитывать усидчивость, умение слушать.</w:t>
      </w:r>
    </w:p>
    <w:p w:rsidR="004F05D3" w:rsidRDefault="004F05D3" w:rsidP="004F05D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B50172" wp14:editId="300561AF">
            <wp:extent cx="4699167" cy="35242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812_14594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419" cy="353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85D" w:rsidRDefault="000C187C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Массаж кистей</w:t>
      </w:r>
      <w:r w:rsidR="00A915FE">
        <w:rPr>
          <w:rFonts w:ascii="Times New Roman" w:hAnsi="Times New Roman" w:cs="Times New Roman"/>
          <w:sz w:val="28"/>
          <w:szCs w:val="28"/>
        </w:rPr>
        <w:t xml:space="preserve"> и пальцев рук</w:t>
      </w:r>
      <w:r>
        <w:rPr>
          <w:rFonts w:ascii="Times New Roman" w:hAnsi="Times New Roman" w:cs="Times New Roman"/>
          <w:sz w:val="28"/>
          <w:szCs w:val="28"/>
        </w:rPr>
        <w:t xml:space="preserve"> – катать бусину между ладошек круговыми движениями, вперёд-назад, вправо-влево.</w:t>
      </w:r>
      <w:r w:rsidR="00A915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185D" w:rsidRDefault="000C187C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Упражнение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r w:rsidR="0006185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брать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бусину с ладошк</w:t>
      </w:r>
      <w:r w:rsidR="0006185D">
        <w:rPr>
          <w:rFonts w:ascii="Times New Roman" w:hAnsi="Times New Roman" w:cs="Times New Roman"/>
          <w:sz w:val="28"/>
          <w:szCs w:val="28"/>
        </w:rPr>
        <w:t xml:space="preserve">и пальцами левой/правой руки по </w:t>
      </w:r>
      <w:r>
        <w:rPr>
          <w:rFonts w:ascii="Times New Roman" w:hAnsi="Times New Roman" w:cs="Times New Roman"/>
          <w:sz w:val="28"/>
          <w:szCs w:val="28"/>
        </w:rPr>
        <w:t xml:space="preserve">очереди: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большим+указательным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большим+средним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большим+безымянным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большим+мизинцем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6185D" w:rsidRDefault="000C187C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Упражнение 2 </w:t>
      </w:r>
      <w:r w:rsidR="00A915F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15FE">
        <w:rPr>
          <w:rFonts w:ascii="Times New Roman" w:hAnsi="Times New Roman" w:cs="Times New Roman"/>
          <w:sz w:val="28"/>
          <w:szCs w:val="28"/>
        </w:rPr>
        <w:t>«стрелять» пальчиками по бусине целясь в предмет (киндер-игрушки).</w:t>
      </w:r>
    </w:p>
    <w:p w:rsidR="0006185D" w:rsidRDefault="00A915FE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15FE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массажа и упражнений</w:t>
      </w:r>
      <w:r w:rsidRPr="00A915FE">
        <w:rPr>
          <w:rFonts w:ascii="Times New Roman" w:hAnsi="Times New Roman" w:cs="Times New Roman"/>
          <w:sz w:val="28"/>
          <w:szCs w:val="28"/>
        </w:rPr>
        <w:t>: развивает мануальные способности рук, способствует быстрому усвоению навыков письма, развивает</w:t>
      </w:r>
      <w:r>
        <w:rPr>
          <w:rFonts w:ascii="Times New Roman" w:hAnsi="Times New Roman" w:cs="Times New Roman"/>
          <w:sz w:val="28"/>
          <w:szCs w:val="28"/>
        </w:rPr>
        <w:t xml:space="preserve"> и активизирует</w:t>
      </w:r>
      <w:r w:rsidRPr="00A915FE">
        <w:rPr>
          <w:rFonts w:ascii="Times New Roman" w:hAnsi="Times New Roman" w:cs="Times New Roman"/>
          <w:sz w:val="28"/>
          <w:szCs w:val="28"/>
        </w:rPr>
        <w:t xml:space="preserve"> речь и концентрирует внимание у дошкольников.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15FE">
        <w:rPr>
          <w:rFonts w:ascii="Times New Roman" w:hAnsi="Times New Roman" w:cs="Times New Roman"/>
          <w:sz w:val="28"/>
          <w:szCs w:val="28"/>
        </w:rPr>
        <w:t>Массируя рефлекторные участки, мы избавляемся от разных заболеваний, добиваемся значительного повышения работоспособности и настроения.</w:t>
      </w:r>
    </w:p>
    <w:p w:rsidR="0006185D" w:rsidRDefault="005C3309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309">
        <w:rPr>
          <w:rFonts w:ascii="Times New Roman" w:hAnsi="Times New Roman" w:cs="Times New Roman"/>
          <w:b/>
          <w:sz w:val="28"/>
          <w:szCs w:val="28"/>
        </w:rPr>
        <w:t>Выводы:</w:t>
      </w:r>
      <w:r w:rsidR="00607EB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187C">
        <w:rPr>
          <w:rFonts w:ascii="Times New Roman" w:hAnsi="Times New Roman" w:cs="Times New Roman"/>
          <w:sz w:val="28"/>
          <w:szCs w:val="28"/>
        </w:rPr>
        <w:t>игра разработана</w:t>
      </w:r>
      <w:r w:rsidR="000C187C" w:rsidRPr="00312C9F">
        <w:rPr>
          <w:rFonts w:ascii="Times New Roman" w:hAnsi="Times New Roman" w:cs="Times New Roman"/>
          <w:sz w:val="28"/>
          <w:szCs w:val="28"/>
        </w:rPr>
        <w:t xml:space="preserve"> с учетом возрастных особенностей детей и актуальностью проблемы.</w:t>
      </w:r>
    </w:p>
    <w:p w:rsidR="0006185D" w:rsidRDefault="000C187C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607EB2" w:rsidRPr="00312C9F">
        <w:rPr>
          <w:rFonts w:ascii="Times New Roman" w:hAnsi="Times New Roman" w:cs="Times New Roman"/>
          <w:sz w:val="28"/>
          <w:szCs w:val="28"/>
        </w:rPr>
        <w:t>спользование пальчиковых игр, игровых упражнений</w:t>
      </w:r>
      <w:r>
        <w:rPr>
          <w:rFonts w:ascii="Times New Roman" w:hAnsi="Times New Roman" w:cs="Times New Roman"/>
          <w:sz w:val="28"/>
          <w:szCs w:val="28"/>
        </w:rPr>
        <w:t>, пальчикового массажа</w:t>
      </w:r>
      <w:r w:rsidR="00607EB2" w:rsidRPr="00312C9F">
        <w:rPr>
          <w:rFonts w:ascii="Times New Roman" w:hAnsi="Times New Roman" w:cs="Times New Roman"/>
          <w:sz w:val="28"/>
          <w:szCs w:val="28"/>
        </w:rPr>
        <w:t xml:space="preserve"> вызвало положительную реакцию и интерес у детей, они с желанием выполняли</w:t>
      </w:r>
      <w:bookmarkStart w:id="0" w:name="_GoBack"/>
      <w:bookmarkEnd w:id="0"/>
      <w:r w:rsidR="00607EB2" w:rsidRPr="00312C9F">
        <w:rPr>
          <w:rFonts w:ascii="Times New Roman" w:hAnsi="Times New Roman" w:cs="Times New Roman"/>
          <w:sz w:val="28"/>
          <w:szCs w:val="28"/>
        </w:rPr>
        <w:t xml:space="preserve"> упражнения, пользовались игр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607EB2" w:rsidRPr="00312C9F">
        <w:rPr>
          <w:rFonts w:ascii="Times New Roman" w:hAnsi="Times New Roman" w:cs="Times New Roman"/>
          <w:sz w:val="28"/>
          <w:szCs w:val="28"/>
        </w:rPr>
        <w:t xml:space="preserve"> в свободной деятельности.</w:t>
      </w:r>
    </w:p>
    <w:p w:rsidR="000C187C" w:rsidRDefault="00607EB2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C9F">
        <w:rPr>
          <w:rFonts w:ascii="Times New Roman" w:hAnsi="Times New Roman" w:cs="Times New Roman"/>
          <w:sz w:val="28"/>
          <w:szCs w:val="28"/>
        </w:rPr>
        <w:lastRenderedPageBreak/>
        <w:t>Речевая активность детей возросла, их речь стала более ритмичной, эмоциональной</w:t>
      </w:r>
      <w:r w:rsidR="000C187C">
        <w:rPr>
          <w:rFonts w:ascii="Times New Roman" w:hAnsi="Times New Roman" w:cs="Times New Roman"/>
          <w:sz w:val="28"/>
          <w:szCs w:val="28"/>
        </w:rPr>
        <w:t>,</w:t>
      </w:r>
      <w:r w:rsidR="000C187C" w:rsidRPr="000C187C">
        <w:rPr>
          <w:rFonts w:ascii="Times New Roman" w:hAnsi="Times New Roman" w:cs="Times New Roman"/>
          <w:sz w:val="28"/>
          <w:szCs w:val="28"/>
        </w:rPr>
        <w:t xml:space="preserve"> </w:t>
      </w:r>
      <w:r w:rsidR="000C187C">
        <w:rPr>
          <w:rFonts w:ascii="Times New Roman" w:hAnsi="Times New Roman" w:cs="Times New Roman"/>
          <w:sz w:val="28"/>
          <w:szCs w:val="28"/>
        </w:rPr>
        <w:t xml:space="preserve">у дошкольников </w:t>
      </w:r>
      <w:r w:rsidR="000C187C" w:rsidRPr="00312C9F">
        <w:rPr>
          <w:rFonts w:ascii="Times New Roman" w:hAnsi="Times New Roman" w:cs="Times New Roman"/>
          <w:sz w:val="28"/>
          <w:szCs w:val="28"/>
        </w:rPr>
        <w:t>разви</w:t>
      </w:r>
      <w:r w:rsidR="000C187C">
        <w:rPr>
          <w:rFonts w:ascii="Times New Roman" w:hAnsi="Times New Roman" w:cs="Times New Roman"/>
          <w:sz w:val="28"/>
          <w:szCs w:val="28"/>
        </w:rPr>
        <w:t>лась</w:t>
      </w:r>
      <w:r w:rsidR="000C187C" w:rsidRPr="00312C9F">
        <w:rPr>
          <w:rFonts w:ascii="Times New Roman" w:hAnsi="Times New Roman" w:cs="Times New Roman"/>
          <w:sz w:val="28"/>
          <w:szCs w:val="28"/>
        </w:rPr>
        <w:t xml:space="preserve"> память, внимание, </w:t>
      </w:r>
      <w:r w:rsidR="000C187C">
        <w:rPr>
          <w:rFonts w:ascii="Times New Roman" w:hAnsi="Times New Roman" w:cs="Times New Roman"/>
          <w:sz w:val="28"/>
          <w:szCs w:val="28"/>
        </w:rPr>
        <w:t xml:space="preserve">логическое </w:t>
      </w:r>
      <w:r w:rsidR="000C187C" w:rsidRPr="00312C9F">
        <w:rPr>
          <w:rFonts w:ascii="Times New Roman" w:hAnsi="Times New Roman" w:cs="Times New Roman"/>
          <w:sz w:val="28"/>
          <w:szCs w:val="28"/>
        </w:rPr>
        <w:t>мышление</w:t>
      </w:r>
      <w:r w:rsidR="000C187C">
        <w:rPr>
          <w:rFonts w:ascii="Times New Roman" w:hAnsi="Times New Roman" w:cs="Times New Roman"/>
          <w:sz w:val="28"/>
          <w:szCs w:val="28"/>
        </w:rPr>
        <w:t>.</w:t>
      </w:r>
    </w:p>
    <w:p w:rsidR="004F05D3" w:rsidRDefault="004F05D3" w:rsidP="000618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7EB2" w:rsidRPr="00312C9F" w:rsidRDefault="00607EB2" w:rsidP="00607E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C9F" w:rsidRDefault="00312C9F" w:rsidP="00312C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2C9F" w:rsidRPr="00A2739C" w:rsidRDefault="00312C9F" w:rsidP="00312C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12C9F" w:rsidRPr="00A2739C" w:rsidSect="00A915F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E46"/>
    <w:rsid w:val="0006185D"/>
    <w:rsid w:val="000C187C"/>
    <w:rsid w:val="00312C9F"/>
    <w:rsid w:val="00366E46"/>
    <w:rsid w:val="00387094"/>
    <w:rsid w:val="004F05D3"/>
    <w:rsid w:val="005C3309"/>
    <w:rsid w:val="00607EB2"/>
    <w:rsid w:val="00861235"/>
    <w:rsid w:val="00A2739C"/>
    <w:rsid w:val="00A915FE"/>
    <w:rsid w:val="00D278E0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47FEC"/>
  <w15:docId w15:val="{3269A71F-757B-49C1-8C6C-5C42F6953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C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786FD7-1B5C-4704-914F-91C96DCBD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4</Pages>
  <Words>567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5</cp:revision>
  <dcterms:created xsi:type="dcterms:W3CDTF">2020-08-11T10:32:00Z</dcterms:created>
  <dcterms:modified xsi:type="dcterms:W3CDTF">2020-08-12T12:45:00Z</dcterms:modified>
</cp:coreProperties>
</file>